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450F" w14:textId="77777777" w:rsidR="005C0375" w:rsidRDefault="005C0375" w:rsidP="005B05D1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5D929812" wp14:editId="12F5D50E">
            <wp:extent cx="2670175" cy="942975"/>
            <wp:effectExtent l="0" t="0" r="0" b="9525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14A5B" w14:textId="77777777" w:rsidR="005B05D1" w:rsidRDefault="005B05D1" w:rsidP="005B05D1">
      <w:pPr>
        <w:jc w:val="center"/>
        <w:rPr>
          <w:b/>
          <w:sz w:val="32"/>
          <w:szCs w:val="32"/>
        </w:rPr>
      </w:pPr>
      <w:r w:rsidRPr="005B05D1">
        <w:rPr>
          <w:b/>
          <w:sz w:val="32"/>
          <w:szCs w:val="32"/>
        </w:rPr>
        <w:t>Notice explicative</w:t>
      </w:r>
      <w:r>
        <w:rPr>
          <w:b/>
          <w:sz w:val="32"/>
          <w:szCs w:val="32"/>
        </w:rPr>
        <w:t xml:space="preserve"> des</w:t>
      </w:r>
      <w:r w:rsidRPr="005B05D1">
        <w:rPr>
          <w:b/>
          <w:sz w:val="32"/>
          <w:szCs w:val="32"/>
        </w:rPr>
        <w:t xml:space="preserve"> remboursement</w:t>
      </w:r>
      <w:r>
        <w:rPr>
          <w:b/>
          <w:sz w:val="32"/>
          <w:szCs w:val="32"/>
        </w:rPr>
        <w:t>s de</w:t>
      </w:r>
      <w:r w:rsidRPr="005B05D1">
        <w:rPr>
          <w:b/>
          <w:sz w:val="32"/>
          <w:szCs w:val="32"/>
        </w:rPr>
        <w:t xml:space="preserve"> frais de ministère</w:t>
      </w:r>
    </w:p>
    <w:p w14:paraId="252E7335" w14:textId="56CED53B" w:rsidR="00D8376B" w:rsidRPr="005B05D1" w:rsidRDefault="00E66D90" w:rsidP="005B0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</w:t>
      </w:r>
      <w:r w:rsidR="005B05D1" w:rsidRPr="005B05D1">
        <w:rPr>
          <w:b/>
          <w:sz w:val="32"/>
          <w:szCs w:val="32"/>
        </w:rPr>
        <w:t xml:space="preserve"> 1</w:t>
      </w:r>
      <w:r w:rsidR="005B05D1" w:rsidRPr="005B05D1">
        <w:rPr>
          <w:b/>
          <w:sz w:val="32"/>
          <w:szCs w:val="32"/>
          <w:vertAlign w:val="superscript"/>
        </w:rPr>
        <w:t>er</w:t>
      </w:r>
      <w:r w:rsidR="005B05D1" w:rsidRPr="005B05D1">
        <w:rPr>
          <w:b/>
          <w:sz w:val="32"/>
          <w:szCs w:val="32"/>
        </w:rPr>
        <w:t xml:space="preserve"> janvier 20</w:t>
      </w:r>
      <w:r w:rsidR="00B167CD">
        <w:rPr>
          <w:b/>
          <w:sz w:val="32"/>
          <w:szCs w:val="32"/>
        </w:rPr>
        <w:t>2</w:t>
      </w:r>
      <w:r w:rsidR="008C21CD">
        <w:rPr>
          <w:b/>
          <w:sz w:val="32"/>
          <w:szCs w:val="32"/>
        </w:rPr>
        <w:t>1</w:t>
      </w:r>
      <w:r w:rsidR="005B05D1" w:rsidRPr="005B05D1">
        <w:rPr>
          <w:b/>
          <w:sz w:val="32"/>
          <w:szCs w:val="32"/>
        </w:rPr>
        <w:t>.</w:t>
      </w:r>
    </w:p>
    <w:p w14:paraId="4B76B592" w14:textId="77777777" w:rsidR="005B05D1" w:rsidRPr="00924A4B" w:rsidRDefault="005B05D1" w:rsidP="005B05D1">
      <w:pPr>
        <w:pStyle w:val="ListParagraph"/>
        <w:numPr>
          <w:ilvl w:val="0"/>
          <w:numId w:val="1"/>
        </w:numPr>
        <w:rPr>
          <w:u w:val="single"/>
        </w:rPr>
      </w:pPr>
      <w:r w:rsidRPr="00924A4B">
        <w:rPr>
          <w:u w:val="single"/>
        </w:rPr>
        <w:t xml:space="preserve">Indemnité </w:t>
      </w:r>
      <w:r w:rsidR="005C0375" w:rsidRPr="00924A4B">
        <w:rPr>
          <w:u w:val="single"/>
        </w:rPr>
        <w:t>kilométrique</w:t>
      </w:r>
    </w:p>
    <w:p w14:paraId="087F7692" w14:textId="4B12DAD8" w:rsidR="001A3799" w:rsidRDefault="005B05D1" w:rsidP="00F55891">
      <w:pPr>
        <w:spacing w:line="240" w:lineRule="auto"/>
      </w:pPr>
      <w:r w:rsidRPr="00924A4B">
        <w:t xml:space="preserve">Le montant des indemnité kilométriques sera remboursés sur la base forfaitaire d’une voiture de 5CV fiscaux parcourant 10 000 km annuel, soit </w:t>
      </w:r>
      <w:r w:rsidRPr="008C21CD">
        <w:rPr>
          <w:b/>
          <w:bCs/>
        </w:rPr>
        <w:t>0</w:t>
      </w:r>
      <w:r w:rsidR="00AB1347" w:rsidRPr="008C21CD">
        <w:rPr>
          <w:b/>
          <w:bCs/>
        </w:rPr>
        <w:t>,</w:t>
      </w:r>
      <w:r w:rsidRPr="008C21CD">
        <w:rPr>
          <w:b/>
          <w:bCs/>
        </w:rPr>
        <w:t>42</w:t>
      </w:r>
      <w:r w:rsidR="00AB1347" w:rsidRPr="008C21CD">
        <w:rPr>
          <w:b/>
          <w:bCs/>
        </w:rPr>
        <w:t>€</w:t>
      </w:r>
      <w:r w:rsidRPr="008C21CD">
        <w:rPr>
          <w:b/>
          <w:bCs/>
        </w:rPr>
        <w:t>/km</w:t>
      </w:r>
      <w:r w:rsidR="00F55891">
        <w:rPr>
          <w:b/>
          <w:bCs/>
        </w:rPr>
        <w:t xml:space="preserve">. </w:t>
      </w:r>
      <w:r w:rsidRPr="00924A4B">
        <w:t>Pour le remboursement des frais kilométriques des véhicules</w:t>
      </w:r>
      <w:r w:rsidR="0034065F" w:rsidRPr="00924A4B">
        <w:t xml:space="preserve"> motorisés</w:t>
      </w:r>
      <w:r w:rsidRPr="00924A4B">
        <w:t xml:space="preserve"> à 2 roues, le remboursement forfaitaire est de 0</w:t>
      </w:r>
      <w:r w:rsidR="00AB1347" w:rsidRPr="00924A4B">
        <w:t>,</w:t>
      </w:r>
      <w:r w:rsidRPr="00924A4B">
        <w:t>2</w:t>
      </w:r>
      <w:r w:rsidR="008C21CD">
        <w:t>7</w:t>
      </w:r>
      <w:r w:rsidR="00AB1347" w:rsidRPr="00924A4B">
        <w:t>€</w:t>
      </w:r>
      <w:r w:rsidRPr="00924A4B">
        <w:t>/km</w:t>
      </w:r>
      <w:r w:rsidR="00AF4694">
        <w:t xml:space="preserve"> (base 3CV et 5000 km annuel)</w:t>
      </w:r>
      <w:r w:rsidR="001A3799">
        <w:t>.</w:t>
      </w:r>
    </w:p>
    <w:p w14:paraId="7243B29D" w14:textId="47399E6C" w:rsidR="005B05D1" w:rsidRPr="00924A4B" w:rsidRDefault="005B05D1" w:rsidP="00F55891">
      <w:pPr>
        <w:spacing w:after="120" w:line="240" w:lineRule="auto"/>
      </w:pPr>
      <w:r w:rsidRPr="00924A4B">
        <w:t>Dans tous les cas, veuillez bien détailler tous les déplacements (feuille 2 du fichier remboursement des frais).</w:t>
      </w:r>
    </w:p>
    <w:p w14:paraId="2A2818D0" w14:textId="77777777" w:rsidR="005B05D1" w:rsidRPr="00924A4B" w:rsidRDefault="005B05D1" w:rsidP="00F55891">
      <w:pPr>
        <w:pStyle w:val="ListParagraph"/>
        <w:numPr>
          <w:ilvl w:val="0"/>
          <w:numId w:val="1"/>
        </w:numPr>
        <w:spacing w:after="120"/>
        <w:rPr>
          <w:u w:val="single"/>
        </w:rPr>
      </w:pPr>
      <w:r w:rsidRPr="00924A4B">
        <w:rPr>
          <w:u w:val="single"/>
        </w:rPr>
        <w:t>Frais téléphonique</w:t>
      </w:r>
    </w:p>
    <w:p w14:paraId="5F4CAD11" w14:textId="77777777" w:rsidR="005B05D1" w:rsidRPr="00924A4B" w:rsidRDefault="003F7891" w:rsidP="005B05D1">
      <w:r w:rsidRPr="00924A4B">
        <w:t>Le forfait téléphone</w:t>
      </w:r>
      <w:r w:rsidR="005B05D1" w:rsidRPr="00924A4B">
        <w:t xml:space="preserve"> portable est remboursable mensuellement à haut</w:t>
      </w:r>
      <w:r w:rsidRPr="00924A4B">
        <w:t>eur de 50% sur justificatif de facture.</w:t>
      </w:r>
      <w:r w:rsidR="0083152F" w:rsidRPr="00924A4B">
        <w:t xml:space="preserve"> Ce remboursement exclu la prise en charge des forfaits comprenant l’achat du portable.</w:t>
      </w:r>
    </w:p>
    <w:p w14:paraId="1B984649" w14:textId="77777777" w:rsidR="005C0375" w:rsidRPr="00924A4B" w:rsidRDefault="005C0375" w:rsidP="005C0375">
      <w:pPr>
        <w:pStyle w:val="ListParagraph"/>
        <w:numPr>
          <w:ilvl w:val="0"/>
          <w:numId w:val="1"/>
        </w:numPr>
        <w:rPr>
          <w:u w:val="single"/>
        </w:rPr>
      </w:pPr>
      <w:r w:rsidRPr="00924A4B">
        <w:rPr>
          <w:u w:val="single"/>
        </w:rPr>
        <w:t>Frais de repas</w:t>
      </w:r>
    </w:p>
    <w:p w14:paraId="3BCD2195" w14:textId="496100BA" w:rsidR="005C0375" w:rsidRPr="00924A4B" w:rsidRDefault="00E66D90" w:rsidP="005C0375">
      <w:r w:rsidRPr="00924A4B">
        <w:t xml:space="preserve">Les frais de repas sont remboursés à hauteur de </w:t>
      </w:r>
      <w:r w:rsidRPr="008C21CD">
        <w:rPr>
          <w:b/>
          <w:bCs/>
        </w:rPr>
        <w:t>9€</w:t>
      </w:r>
      <w:r w:rsidR="008C21CD" w:rsidRPr="008C21CD">
        <w:rPr>
          <w:b/>
          <w:bCs/>
        </w:rPr>
        <w:t>65</w:t>
      </w:r>
      <w:r w:rsidRPr="00924A4B">
        <w:t xml:space="preserve"> maximum l</w:t>
      </w:r>
      <w:r w:rsidR="005C0375" w:rsidRPr="00924A4B">
        <w:t>orsque les conditions pour les frais de repas sont remplies (en déplacement ou ne pouvant être de retour avant 13h ou 22h)</w:t>
      </w:r>
      <w:r w:rsidRPr="00924A4B">
        <w:t>. Ce</w:t>
      </w:r>
      <w:r w:rsidR="005C0375" w:rsidRPr="00924A4B">
        <w:t xml:space="preserve"> forfait de 9€</w:t>
      </w:r>
      <w:r w:rsidR="00F55891">
        <w:t>65</w:t>
      </w:r>
      <w:r w:rsidR="005C0375" w:rsidRPr="00924A4B">
        <w:t xml:space="preserve"> par repas est remboursable même si le demandeur ne « consomme » pas de repas ou déjeuner (</w:t>
      </w:r>
      <w:r w:rsidR="00AB1347" w:rsidRPr="00924A4B">
        <w:t>une justification</w:t>
      </w:r>
      <w:r w:rsidR="005C0375" w:rsidRPr="00924A4B">
        <w:t xml:space="preserve"> du déplacement suffira).</w:t>
      </w:r>
      <w:r w:rsidR="00AB1347" w:rsidRPr="00924A4B">
        <w:t xml:space="preserve"> </w:t>
      </w:r>
    </w:p>
    <w:p w14:paraId="478E1A69" w14:textId="77777777" w:rsidR="005C0375" w:rsidRPr="00924A4B" w:rsidRDefault="0083152F" w:rsidP="0083152F">
      <w:pPr>
        <w:pStyle w:val="ListParagraph"/>
        <w:numPr>
          <w:ilvl w:val="0"/>
          <w:numId w:val="1"/>
        </w:numPr>
        <w:rPr>
          <w:u w:val="single"/>
        </w:rPr>
      </w:pPr>
      <w:r w:rsidRPr="00924A4B">
        <w:rPr>
          <w:u w:val="single"/>
        </w:rPr>
        <w:t>Transport en commun</w:t>
      </w:r>
    </w:p>
    <w:p w14:paraId="3197FA59" w14:textId="58EE3592" w:rsidR="00B476A6" w:rsidRPr="00924A4B" w:rsidRDefault="0083152F" w:rsidP="00DF4B7A">
      <w:r w:rsidRPr="00924A4B">
        <w:t xml:space="preserve">L’abonnement des </w:t>
      </w:r>
      <w:r w:rsidR="00AB1347" w:rsidRPr="00924A4B">
        <w:t>transports</w:t>
      </w:r>
      <w:r w:rsidRPr="00924A4B">
        <w:t xml:space="preserve"> </w:t>
      </w:r>
      <w:r w:rsidR="00AB1347" w:rsidRPr="00924A4B">
        <w:t>publics souscrit par le pasteur pour le trajet entre son domicile et le lieu de travail (locaux de l’Église) est remboursé</w:t>
      </w:r>
      <w:r w:rsidRPr="00924A4B">
        <w:t xml:space="preserve"> </w:t>
      </w:r>
      <w:r w:rsidR="00AB1347" w:rsidRPr="00924A4B">
        <w:t xml:space="preserve">sur justificatif de facture </w:t>
      </w:r>
      <w:r w:rsidRPr="00924A4B">
        <w:t>à hauteur de 50</w:t>
      </w:r>
      <w:r w:rsidR="003D47EA" w:rsidRPr="00924A4B">
        <w:t xml:space="preserve">% </w:t>
      </w:r>
      <w:r w:rsidR="00AB1347" w:rsidRPr="00924A4B">
        <w:t>du coût de l’abonnement 2</w:t>
      </w:r>
      <w:r w:rsidR="00AB1347" w:rsidRPr="00924A4B">
        <w:rPr>
          <w:vertAlign w:val="superscript"/>
        </w:rPr>
        <w:t>e</w:t>
      </w:r>
      <w:r w:rsidR="00AB1347" w:rsidRPr="00924A4B">
        <w:t xml:space="preserve"> classe</w:t>
      </w:r>
      <w:r w:rsidR="003D47EA" w:rsidRPr="00924A4B">
        <w:t>.</w:t>
      </w:r>
      <w:r w:rsidR="006D4375" w:rsidRPr="00924A4B">
        <w:t xml:space="preserve"> Le </w:t>
      </w:r>
      <w:proofErr w:type="spellStart"/>
      <w:r w:rsidR="006D4375" w:rsidRPr="00924A4B">
        <w:t>pass</w:t>
      </w:r>
      <w:proofErr w:type="spellEnd"/>
      <w:r w:rsidR="006D4375" w:rsidRPr="00924A4B">
        <w:t xml:space="preserve"> Navigo</w:t>
      </w:r>
      <w:r w:rsidR="008C21CD">
        <w:t xml:space="preserve"> </w:t>
      </w:r>
      <w:r w:rsidR="008C21CD" w:rsidRPr="008C21CD">
        <w:rPr>
          <w:b/>
          <w:bCs/>
        </w:rPr>
        <w:t>(75.20€)</w:t>
      </w:r>
      <w:r w:rsidR="006D4375" w:rsidRPr="00924A4B">
        <w:t xml:space="preserve"> est remboursé en totalité en région parisienne.</w:t>
      </w:r>
    </w:p>
    <w:p w14:paraId="2E6BF7C2" w14:textId="77777777" w:rsidR="00B476A6" w:rsidRPr="00924A4B" w:rsidRDefault="00B476A6" w:rsidP="00B476A6">
      <w:pPr>
        <w:pStyle w:val="ListParagraph"/>
        <w:numPr>
          <w:ilvl w:val="0"/>
          <w:numId w:val="1"/>
        </w:numPr>
        <w:rPr>
          <w:u w:val="single"/>
        </w:rPr>
      </w:pPr>
      <w:r w:rsidRPr="00924A4B">
        <w:rPr>
          <w:u w:val="single"/>
        </w:rPr>
        <w:t>Déménagement</w:t>
      </w:r>
    </w:p>
    <w:p w14:paraId="7F0C95A1" w14:textId="77777777" w:rsidR="00B476A6" w:rsidRPr="00924A4B" w:rsidRDefault="00B476A6" w:rsidP="00B476A6">
      <w:r w:rsidRPr="00924A4B">
        <w:t>Le déménagement d’un collaborateur peut être pris en charge à hauteur de 5000€ maximum dans le cadre d’une mutation</w:t>
      </w:r>
      <w:r w:rsidR="00AB1347" w:rsidRPr="00924A4B">
        <w:t xml:space="preserve"> au sein de PERSPECTIVES</w:t>
      </w:r>
      <w:r w:rsidRPr="00924A4B">
        <w:t>.</w:t>
      </w:r>
    </w:p>
    <w:p w14:paraId="20D53E9F" w14:textId="77777777" w:rsidR="00AB1347" w:rsidRPr="00924A4B" w:rsidRDefault="00AB1347" w:rsidP="00AB1347">
      <w:pPr>
        <w:pStyle w:val="ListParagraph"/>
        <w:numPr>
          <w:ilvl w:val="0"/>
          <w:numId w:val="1"/>
        </w:numPr>
        <w:rPr>
          <w:u w:val="single"/>
        </w:rPr>
      </w:pPr>
      <w:r w:rsidRPr="00924A4B">
        <w:rPr>
          <w:u w:val="single"/>
        </w:rPr>
        <w:t xml:space="preserve">Livres </w:t>
      </w:r>
    </w:p>
    <w:p w14:paraId="2FD01A6D" w14:textId="7BFD40D9" w:rsidR="005B05D1" w:rsidRDefault="00AB1347" w:rsidP="005B05D1">
      <w:r w:rsidRPr="00924A4B">
        <w:t>L’achat de livre pour sa formation personnelle sont remboursés à hauteur de 100€ par an.</w:t>
      </w:r>
    </w:p>
    <w:p w14:paraId="6B7F1DD9" w14:textId="77BB56F5" w:rsidR="00924A4B" w:rsidRDefault="00924A4B" w:rsidP="00924A4B">
      <w:pPr>
        <w:pStyle w:val="ListParagraph"/>
        <w:numPr>
          <w:ilvl w:val="0"/>
          <w:numId w:val="1"/>
        </w:numPr>
        <w:rPr>
          <w:u w:val="single"/>
        </w:rPr>
      </w:pPr>
      <w:r w:rsidRPr="00924A4B">
        <w:rPr>
          <w:u w:val="single"/>
        </w:rPr>
        <w:t>Autres frais de ministères </w:t>
      </w:r>
    </w:p>
    <w:p w14:paraId="6903F4C2" w14:textId="5A847028" w:rsidR="00924A4B" w:rsidRDefault="00924A4B" w:rsidP="00924A4B">
      <w:r w:rsidRPr="00924A4B">
        <w:t xml:space="preserve">Pour les autres frais de ministères non </w:t>
      </w:r>
      <w:r>
        <w:t xml:space="preserve">renseigné dans ce document, vérifiez auprès du service administratif la possibilité de procéder à ces remboursements au préalable. </w:t>
      </w:r>
    </w:p>
    <w:p w14:paraId="25CF99AE" w14:textId="0D5B521D" w:rsidR="001A3799" w:rsidRPr="001A3799" w:rsidRDefault="001A3799" w:rsidP="001A3799">
      <w:pPr>
        <w:pStyle w:val="ListParagraph"/>
        <w:numPr>
          <w:ilvl w:val="0"/>
          <w:numId w:val="1"/>
        </w:numPr>
        <w:rPr>
          <w:u w:val="single"/>
        </w:rPr>
      </w:pPr>
      <w:r w:rsidRPr="001A3799">
        <w:rPr>
          <w:u w:val="single"/>
        </w:rPr>
        <w:t>Participation au bureau</w:t>
      </w:r>
    </w:p>
    <w:p w14:paraId="0369DDCF" w14:textId="108E1DA0" w:rsidR="001A3799" w:rsidRDefault="001A3799" w:rsidP="001A3799">
      <w:pPr>
        <w:spacing w:after="0"/>
      </w:pPr>
      <w:r>
        <w:t>La participation au bureau</w:t>
      </w:r>
      <w:r w:rsidR="00F55891">
        <w:t xml:space="preserve">, indexée sur </w:t>
      </w:r>
      <w:r>
        <w:t xml:space="preserve">l’indice INSEE DU 3 </w:t>
      </w:r>
      <w:proofErr w:type="spellStart"/>
      <w:r>
        <w:t>eme</w:t>
      </w:r>
      <w:proofErr w:type="spellEnd"/>
      <w:r>
        <w:t xml:space="preserve"> trim 2020 </w:t>
      </w:r>
      <w:r w:rsidR="00F55891">
        <w:t>a été augmenté de 0.46%</w:t>
      </w:r>
      <w:r w:rsidR="0089268C">
        <w:t>.</w:t>
      </w:r>
    </w:p>
    <w:p w14:paraId="72CF9470" w14:textId="028C024F" w:rsidR="001A3799" w:rsidRDefault="001A3799" w:rsidP="001A3799">
      <w:pPr>
        <w:spacing w:after="0"/>
      </w:pPr>
      <w:r>
        <w:t>Elle s’élève à 121.70€ par mois pour 2021.</w:t>
      </w:r>
    </w:p>
    <w:p w14:paraId="207A7200" w14:textId="5556A7FB" w:rsidR="001A3799" w:rsidRDefault="001A3799" w:rsidP="001A3799">
      <w:pPr>
        <w:spacing w:after="0"/>
        <w:ind w:left="360"/>
      </w:pPr>
    </w:p>
    <w:p w14:paraId="787721DF" w14:textId="77777777" w:rsidR="001A3799" w:rsidRPr="00924A4B" w:rsidRDefault="001A3799" w:rsidP="001A3799">
      <w:pPr>
        <w:ind w:left="360"/>
      </w:pPr>
    </w:p>
    <w:sectPr w:rsidR="001A3799" w:rsidRPr="00924A4B" w:rsidSect="00F558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C1A17"/>
    <w:multiLevelType w:val="hybridMultilevel"/>
    <w:tmpl w:val="51A81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D1"/>
    <w:rsid w:val="001A3799"/>
    <w:rsid w:val="002256EF"/>
    <w:rsid w:val="00260511"/>
    <w:rsid w:val="0034065F"/>
    <w:rsid w:val="00364123"/>
    <w:rsid w:val="0038272D"/>
    <w:rsid w:val="003D47EA"/>
    <w:rsid w:val="003F7891"/>
    <w:rsid w:val="004221A7"/>
    <w:rsid w:val="00506FA7"/>
    <w:rsid w:val="00590076"/>
    <w:rsid w:val="005B05D1"/>
    <w:rsid w:val="005C0375"/>
    <w:rsid w:val="006D4375"/>
    <w:rsid w:val="00701CC6"/>
    <w:rsid w:val="0083152F"/>
    <w:rsid w:val="0089268C"/>
    <w:rsid w:val="008C21CD"/>
    <w:rsid w:val="00924A4B"/>
    <w:rsid w:val="00AB1347"/>
    <w:rsid w:val="00AF4694"/>
    <w:rsid w:val="00B167CD"/>
    <w:rsid w:val="00B476A6"/>
    <w:rsid w:val="00C057A1"/>
    <w:rsid w:val="00D8376B"/>
    <w:rsid w:val="00DA275E"/>
    <w:rsid w:val="00DF4B7A"/>
    <w:rsid w:val="00E66D90"/>
    <w:rsid w:val="00EC3D4C"/>
    <w:rsid w:val="00ED684A"/>
    <w:rsid w:val="00F5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B971"/>
  <w15:docId w15:val="{0F7094D0-A221-3E45-AB16-0719CDFF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hirschy</dc:creator>
  <cp:lastModifiedBy>Colette SCHRODI</cp:lastModifiedBy>
  <cp:revision>2</cp:revision>
  <dcterms:created xsi:type="dcterms:W3CDTF">2021-01-10T18:38:00Z</dcterms:created>
  <dcterms:modified xsi:type="dcterms:W3CDTF">2021-01-10T18:38:00Z</dcterms:modified>
</cp:coreProperties>
</file>